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66B96" w14:textId="601BB04F" w:rsidR="008C7F44" w:rsidRPr="00CB2EFA" w:rsidRDefault="00CB2EFA">
      <w:pPr>
        <w:rPr>
          <w:b/>
          <w:bCs/>
          <w:sz w:val="36"/>
          <w:szCs w:val="36"/>
        </w:rPr>
      </w:pPr>
      <w:r w:rsidRPr="00CB2EFA">
        <w:rPr>
          <w:b/>
          <w:bCs/>
          <w:sz w:val="36"/>
          <w:szCs w:val="36"/>
        </w:rPr>
        <w:t>The Twelve Symbols on the White Handled Knife</w:t>
      </w:r>
    </w:p>
    <w:p w14:paraId="562585F0" w14:textId="77777777" w:rsidR="00CB2EFA" w:rsidRDefault="00CB2EFA"/>
    <w:p w14:paraId="4F5BD6D9" w14:textId="76517BC4" w:rsidR="00CB2EFA" w:rsidRDefault="00CB2EFA" w:rsidP="00CB2EFA">
      <w:r w:rsidRPr="00CB2EFA">
        <w:rPr>
          <w:noProof/>
        </w:rPr>
        <w:drawing>
          <wp:inline distT="0" distB="0" distL="0" distR="0" wp14:anchorId="532A97E0" wp14:editId="219CE627">
            <wp:extent cx="5943600" cy="2588895"/>
            <wp:effectExtent l="0" t="0" r="0" b="1905"/>
            <wp:docPr id="756760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8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08397" w14:textId="77777777" w:rsidR="00CB2EFA" w:rsidRDefault="00CB2EFA" w:rsidP="00CB2EFA"/>
    <w:p w14:paraId="4D1B2BE5" w14:textId="40EFFB8D" w:rsidR="00CB2EFA" w:rsidRPr="00CB2EFA" w:rsidRDefault="00CB2EFA" w:rsidP="00CB2EFA">
      <w:r w:rsidRPr="00CB2EFA">
        <w:t xml:space="preserve">The white knife should be made or bought and dedicated in a day of </w:t>
      </w:r>
      <w:r>
        <w:t>Jupiter or Mercury</w:t>
      </w:r>
      <w:r w:rsidRPr="00CB2EFA">
        <w:t xml:space="preserve"> when M</w:t>
      </w:r>
      <w:r>
        <w:t>ars</w:t>
      </w:r>
      <w:r w:rsidRPr="00CB2EFA">
        <w:t xml:space="preserve"> is</w:t>
      </w:r>
    </w:p>
    <w:p w14:paraId="266FD785" w14:textId="75C031CD" w:rsidR="00CB2EFA" w:rsidRPr="00CB2EFA" w:rsidRDefault="00CB2EFA" w:rsidP="00CB2EFA">
      <w:r w:rsidRPr="00CB2EFA">
        <w:t xml:space="preserve">in </w:t>
      </w:r>
      <w:r>
        <w:t xml:space="preserve">Aries </w:t>
      </w:r>
      <w:r w:rsidRPr="00CB2EFA">
        <w:t xml:space="preserve">or </w:t>
      </w:r>
      <w:r>
        <w:t>Scorpio</w:t>
      </w:r>
      <w:r w:rsidRPr="00CB2EFA">
        <w:t xml:space="preserve"> and during the waxing or full moon. Paint runes on the same day else on a</w:t>
      </w:r>
    </w:p>
    <w:p w14:paraId="35686F29" w14:textId="1BBDEA80" w:rsidR="00CB2EFA" w:rsidRDefault="00CB2EFA" w:rsidP="00CB2EFA">
      <w:r w:rsidRPr="00CB2EFA">
        <w:t xml:space="preserve">day of </w:t>
      </w:r>
      <w:r>
        <w:t>the Venus</w:t>
      </w:r>
      <w:r w:rsidRPr="00CB2EFA">
        <w:t xml:space="preserve"> when the </w:t>
      </w:r>
      <w:r>
        <w:t xml:space="preserve">Moon </w:t>
      </w:r>
      <w:r w:rsidRPr="00CB2EFA">
        <w:t xml:space="preserve">is in </w:t>
      </w:r>
      <w:r>
        <w:t>Capricorn</w:t>
      </w:r>
      <w:r w:rsidRPr="00CB2EFA">
        <w:t xml:space="preserve"> or </w:t>
      </w:r>
      <w:r>
        <w:t>Virgo</w:t>
      </w:r>
      <w:r w:rsidRPr="00CB2EFA">
        <w:t>.</w:t>
      </w:r>
    </w:p>
    <w:sectPr w:rsidR="00CB2E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EFA"/>
    <w:rsid w:val="000350EC"/>
    <w:rsid w:val="008C7F44"/>
    <w:rsid w:val="00AB37EB"/>
    <w:rsid w:val="00CB2EFA"/>
    <w:rsid w:val="00CB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60CBC"/>
  <w15:chartTrackingRefBased/>
  <w15:docId w15:val="{82DF6A2D-FA5D-4B6E-B53A-58A8E1091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2E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2E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2E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2E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2E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2E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2E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2E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2E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2E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2E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2E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2E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2E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2E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2E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2E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2E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2E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2E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2E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2E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2E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2E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2E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2E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2E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2E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2E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 Grant</dc:creator>
  <cp:keywords/>
  <dc:description/>
  <cp:lastModifiedBy>Marya Grant</cp:lastModifiedBy>
  <cp:revision>1</cp:revision>
  <dcterms:created xsi:type="dcterms:W3CDTF">2025-09-23T22:39:00Z</dcterms:created>
  <dcterms:modified xsi:type="dcterms:W3CDTF">2025-09-23T22:43:00Z</dcterms:modified>
</cp:coreProperties>
</file>